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68E" w:rsidRPr="008B0469" w:rsidRDefault="00CE168E" w:rsidP="00CE168E">
      <w:pPr>
        <w:pStyle w:val="p1"/>
        <w:shd w:val="clear" w:color="auto" w:fill="FFFFFF"/>
        <w:ind w:firstLine="566"/>
        <w:jc w:val="center"/>
        <w:rPr>
          <w:rFonts w:ascii="Calibri" w:hAnsi="Calibri"/>
          <w:color w:val="000000"/>
          <w:sz w:val="36"/>
          <w:szCs w:val="36"/>
        </w:rPr>
      </w:pPr>
      <w:r w:rsidRPr="008B0469">
        <w:rPr>
          <w:rStyle w:val="s1"/>
          <w:b/>
          <w:bCs/>
          <w:color w:val="008000"/>
          <w:sz w:val="36"/>
          <w:szCs w:val="36"/>
        </w:rPr>
        <w:t>Почему так важно развитие мелкой моторики руки ребёнка?</w:t>
      </w:r>
    </w:p>
    <w:p w:rsidR="00CE168E" w:rsidRPr="008B0469" w:rsidRDefault="00CE168E" w:rsidP="00CE168E">
      <w:pPr>
        <w:pStyle w:val="p3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0469">
        <w:rPr>
          <w:rStyle w:val="s2"/>
          <w:color w:val="000066"/>
          <w:sz w:val="28"/>
          <w:szCs w:val="28"/>
        </w:rPr>
        <w:t>Развитие ребёнка происходит поэтапно, каждый этап очень важен, от его успешности зависит развитие малыша, его способности, появление тех или иных интересов, и в целом формирование личности ребёнка.</w:t>
      </w:r>
    </w:p>
    <w:p w:rsidR="00CE168E" w:rsidRPr="008B0469" w:rsidRDefault="00CE168E" w:rsidP="00CE168E">
      <w:pPr>
        <w:pStyle w:val="p3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0469">
        <w:rPr>
          <w:rStyle w:val="s2"/>
          <w:color w:val="000066"/>
          <w:sz w:val="28"/>
          <w:szCs w:val="28"/>
        </w:rPr>
        <w:t>Практически все знают понятие «мелкая моторика» и что её развитие очень полезно.</w:t>
      </w:r>
    </w:p>
    <w:p w:rsidR="00CE168E" w:rsidRPr="008B0469" w:rsidRDefault="00CE168E" w:rsidP="00CE168E">
      <w:pPr>
        <w:pStyle w:val="p3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0469">
        <w:rPr>
          <w:rStyle w:val="s2"/>
          <w:color w:val="000066"/>
          <w:sz w:val="28"/>
          <w:szCs w:val="28"/>
        </w:rPr>
        <w:t>Но почему это так? Чем так важно развитие мелкой моторики?</w:t>
      </w:r>
    </w:p>
    <w:p w:rsidR="00CE168E" w:rsidRPr="008B0469" w:rsidRDefault="00CE168E" w:rsidP="00CE168E">
      <w:pPr>
        <w:pStyle w:val="p3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0469">
        <w:rPr>
          <w:rStyle w:val="s2"/>
          <w:color w:val="000066"/>
          <w:sz w:val="28"/>
          <w:szCs w:val="28"/>
        </w:rPr>
        <w:t xml:space="preserve">Польза мелкой моторики в том, что ребёнок пальчиками ощущает предметы, импульсы от этих ощущений идут в мозг, </w:t>
      </w:r>
      <w:proofErr w:type="gramStart"/>
      <w:r w:rsidRPr="008B0469">
        <w:rPr>
          <w:rStyle w:val="s2"/>
          <w:color w:val="000066"/>
          <w:sz w:val="28"/>
          <w:szCs w:val="28"/>
        </w:rPr>
        <w:t>центры головного мозга, отвечающие за движения пальчиков располагаются</w:t>
      </w:r>
      <w:proofErr w:type="gramEnd"/>
      <w:r w:rsidRPr="008B0469">
        <w:rPr>
          <w:rStyle w:val="s2"/>
          <w:color w:val="000066"/>
          <w:sz w:val="28"/>
          <w:szCs w:val="28"/>
        </w:rPr>
        <w:t xml:space="preserve"> очень близко с центрами, отвечающими за речь.</w:t>
      </w:r>
    </w:p>
    <w:p w:rsidR="00CE168E" w:rsidRPr="008B0469" w:rsidRDefault="00CE168E" w:rsidP="00CE168E">
      <w:pPr>
        <w:pStyle w:val="p3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0469">
        <w:rPr>
          <w:rStyle w:val="s2"/>
          <w:color w:val="000066"/>
          <w:sz w:val="28"/>
          <w:szCs w:val="28"/>
        </w:rPr>
        <w:t>Отечественные физиологи подтверждают связь развития рук с развитием мозга. В.М. Бехтерев в своих работах доказал, что простые движения рук помогают снять умственную усталость, улучшают произношение многих звуков, развивают речь ребенка. А известный педагог В.А Сухомлинский утверждал, что “ум ребенка находится на кончике пальцев”.</w:t>
      </w:r>
    </w:p>
    <w:p w:rsidR="00CE168E" w:rsidRPr="008B0469" w:rsidRDefault="00CE168E" w:rsidP="00CE168E">
      <w:pPr>
        <w:pStyle w:val="p3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0469">
        <w:rPr>
          <w:rStyle w:val="s2"/>
          <w:color w:val="000066"/>
          <w:sz w:val="28"/>
          <w:szCs w:val="28"/>
        </w:rPr>
        <w:t>В пальчиковых играх развитие речи происходит сразу в двух направлениях:</w:t>
      </w:r>
    </w:p>
    <w:p w:rsidR="00CE168E" w:rsidRPr="008B0469" w:rsidRDefault="00CE168E" w:rsidP="00CE168E">
      <w:pPr>
        <w:pStyle w:val="p3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0469">
        <w:rPr>
          <w:rStyle w:val="s2"/>
          <w:color w:val="000066"/>
          <w:sz w:val="28"/>
          <w:szCs w:val="28"/>
        </w:rPr>
        <w:t>Во-первых, импульсы от рецепторов, которые находятся на ладошках идут к головному мозгу и раздражают ту его часть, которая отвечает за развитие речи. Это можно назвать пассивным развитием речи.</w:t>
      </w:r>
    </w:p>
    <w:p w:rsidR="00CE168E" w:rsidRPr="008B0469" w:rsidRDefault="00CE168E" w:rsidP="00CE168E">
      <w:pPr>
        <w:pStyle w:val="p3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0469">
        <w:rPr>
          <w:rStyle w:val="s2"/>
          <w:color w:val="000066"/>
          <w:sz w:val="28"/>
          <w:szCs w:val="28"/>
        </w:rPr>
        <w:t>Во-вторых, ребенок слышит стихи, песенки, запоминает их и через время сам повторяет отдельные слова, а потом и стих целиком. Если ребенок совсем маленький - он учится распознавать звукосочетания, отдельные слова, а также ритм речи и мелодику языка.</w:t>
      </w:r>
    </w:p>
    <w:p w:rsidR="00CE168E" w:rsidRPr="008B0469" w:rsidRDefault="00CE168E" w:rsidP="00CE168E">
      <w:pPr>
        <w:pStyle w:val="p3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0469">
        <w:rPr>
          <w:rStyle w:val="s2"/>
          <w:color w:val="000066"/>
          <w:sz w:val="28"/>
          <w:szCs w:val="28"/>
        </w:rPr>
        <w:t>Следовательно – плодотворное развитие мелкой моторики улучшает речь. Получается, что когда ребёнок работает пальчиками и ручками – активизируются речевые зоны.</w:t>
      </w:r>
    </w:p>
    <w:p w:rsidR="00CE168E" w:rsidRPr="008B0469" w:rsidRDefault="00CE168E" w:rsidP="00CE168E">
      <w:pPr>
        <w:pStyle w:val="p3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0469">
        <w:rPr>
          <w:rStyle w:val="s2"/>
          <w:color w:val="000066"/>
          <w:sz w:val="28"/>
          <w:szCs w:val="28"/>
        </w:rPr>
        <w:t>Тренировка ручной ловкости способствует также развитию таких необходимых умений и качеств, как подготовка руки к письму.</w:t>
      </w:r>
    </w:p>
    <w:p w:rsidR="00CE168E" w:rsidRPr="008B0469" w:rsidRDefault="00CE168E" w:rsidP="00CE168E">
      <w:pPr>
        <w:pStyle w:val="p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0469">
        <w:rPr>
          <w:rStyle w:val="s3"/>
          <w:color w:val="000000"/>
          <w:sz w:val="28"/>
          <w:szCs w:val="28"/>
        </w:rPr>
        <w:t> </w:t>
      </w:r>
    </w:p>
    <w:p w:rsidR="00CE168E" w:rsidRDefault="00CE168E" w:rsidP="00CE168E">
      <w:pPr>
        <w:pStyle w:val="p5"/>
        <w:shd w:val="clear" w:color="auto" w:fill="FFFFFF"/>
        <w:ind w:firstLine="566"/>
        <w:jc w:val="center"/>
        <w:rPr>
          <w:rStyle w:val="s4"/>
          <w:b/>
          <w:bCs/>
          <w:color w:val="008000"/>
          <w:sz w:val="28"/>
          <w:szCs w:val="28"/>
        </w:rPr>
      </w:pPr>
    </w:p>
    <w:p w:rsidR="00CE168E" w:rsidRDefault="00CE168E" w:rsidP="00CE168E">
      <w:pPr>
        <w:pStyle w:val="p5"/>
        <w:shd w:val="clear" w:color="auto" w:fill="FFFFFF"/>
        <w:ind w:firstLine="566"/>
        <w:jc w:val="center"/>
        <w:rPr>
          <w:rStyle w:val="s4"/>
          <w:b/>
          <w:bCs/>
          <w:color w:val="008000"/>
          <w:sz w:val="28"/>
          <w:szCs w:val="28"/>
        </w:rPr>
      </w:pPr>
    </w:p>
    <w:p w:rsidR="00CE168E" w:rsidRDefault="00CE168E" w:rsidP="00CE168E">
      <w:pPr>
        <w:pStyle w:val="p5"/>
        <w:shd w:val="clear" w:color="auto" w:fill="FFFFFF"/>
        <w:ind w:firstLine="566"/>
        <w:jc w:val="center"/>
        <w:rPr>
          <w:color w:val="000000"/>
          <w:sz w:val="28"/>
          <w:szCs w:val="28"/>
        </w:rPr>
      </w:pPr>
      <w:r>
        <w:rPr>
          <w:rStyle w:val="s4"/>
          <w:b/>
          <w:bCs/>
          <w:color w:val="008000"/>
          <w:sz w:val="28"/>
          <w:szCs w:val="28"/>
        </w:rPr>
        <w:t>Принципы  подбора игр на развитие мелкой моторики.</w:t>
      </w:r>
    </w:p>
    <w:p w:rsidR="00CE168E" w:rsidRPr="008B0469" w:rsidRDefault="00CE168E" w:rsidP="00CE168E">
      <w:pPr>
        <w:pStyle w:val="p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0469">
        <w:rPr>
          <w:rStyle w:val="s2"/>
          <w:color w:val="000066"/>
          <w:sz w:val="28"/>
          <w:szCs w:val="28"/>
        </w:rPr>
        <w:t>1. В игре обязательно должны сочетаться движения на напряжение и расслабление.</w:t>
      </w:r>
    </w:p>
    <w:p w:rsidR="00CE168E" w:rsidRPr="008B0469" w:rsidRDefault="00CE168E" w:rsidP="00CE168E">
      <w:pPr>
        <w:pStyle w:val="p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0469">
        <w:rPr>
          <w:rStyle w:val="s2"/>
          <w:color w:val="000066"/>
          <w:sz w:val="28"/>
          <w:szCs w:val="28"/>
        </w:rPr>
        <w:t>2. Должна быть задействована вся кисть руки.</w:t>
      </w:r>
    </w:p>
    <w:p w:rsidR="00CE168E" w:rsidRPr="008B0469" w:rsidRDefault="00CE168E" w:rsidP="00CE168E">
      <w:pPr>
        <w:pStyle w:val="p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0469">
        <w:rPr>
          <w:rStyle w:val="s2"/>
          <w:color w:val="000066"/>
          <w:sz w:val="28"/>
          <w:szCs w:val="28"/>
        </w:rPr>
        <w:t>3. Уровень сложности упражнения и игр должен соответствовать возрасту.</w:t>
      </w:r>
    </w:p>
    <w:p w:rsidR="00CE168E" w:rsidRPr="008B0469" w:rsidRDefault="00CE168E" w:rsidP="00CE168E">
      <w:pPr>
        <w:pStyle w:val="p2"/>
        <w:shd w:val="clear" w:color="auto" w:fill="FFFFFF"/>
        <w:ind w:firstLine="566"/>
        <w:jc w:val="center"/>
        <w:rPr>
          <w:color w:val="000000"/>
          <w:sz w:val="28"/>
          <w:szCs w:val="28"/>
        </w:rPr>
      </w:pPr>
      <w:r w:rsidRPr="008B0469">
        <w:rPr>
          <w:rStyle w:val="s4"/>
          <w:b/>
          <w:bCs/>
          <w:color w:val="008000"/>
          <w:sz w:val="28"/>
          <w:szCs w:val="28"/>
        </w:rPr>
        <w:t>Игры и упражнения на развитие мелкой моторики.</w:t>
      </w:r>
    </w:p>
    <w:p w:rsidR="00CE168E" w:rsidRPr="008B0469" w:rsidRDefault="00CE168E" w:rsidP="00CE168E">
      <w:pPr>
        <w:pStyle w:val="p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0469">
        <w:rPr>
          <w:rStyle w:val="s2"/>
          <w:color w:val="000066"/>
          <w:sz w:val="28"/>
          <w:szCs w:val="28"/>
        </w:rPr>
        <w:t>Начинать работу по развитию мелкой моторики нужно с самого раннего возраста. Уже в младенческом возрасте можно выполнять массаж пальчиков, воздействуя тем самым на активные точки, связанные с корой головного мозга.</w:t>
      </w:r>
      <w:r>
        <w:rPr>
          <w:rStyle w:val="s5"/>
          <w:b/>
          <w:bCs/>
          <w:color w:val="000000"/>
          <w:sz w:val="26"/>
          <w:szCs w:val="26"/>
        </w:rPr>
        <w:t> </w:t>
      </w:r>
    </w:p>
    <w:p w:rsidR="00CE168E" w:rsidRPr="008B0469" w:rsidRDefault="00CE168E" w:rsidP="00CE168E">
      <w:pPr>
        <w:pStyle w:val="p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0469">
        <w:rPr>
          <w:rStyle w:val="s6"/>
          <w:b/>
          <w:bCs/>
          <w:color w:val="800000"/>
          <w:sz w:val="28"/>
          <w:szCs w:val="28"/>
        </w:rPr>
        <w:t>Пальчиковые игры для детей</w:t>
      </w:r>
    </w:p>
    <w:p w:rsidR="00CE168E" w:rsidRPr="008B0469" w:rsidRDefault="00CE168E" w:rsidP="00CE168E">
      <w:pPr>
        <w:pStyle w:val="p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0469">
        <w:rPr>
          <w:rStyle w:val="s2"/>
          <w:color w:val="000066"/>
          <w:sz w:val="28"/>
          <w:szCs w:val="28"/>
        </w:rPr>
        <w:t>1. Фольклорные пальчиковые игры: «Этот пальчик…», «Расскажи стихи руками»,  «Солим капусту», «Два медведя».</w:t>
      </w:r>
    </w:p>
    <w:p w:rsidR="00CE168E" w:rsidRPr="008B0469" w:rsidRDefault="00CE168E" w:rsidP="00CE168E">
      <w:pPr>
        <w:pStyle w:val="p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0469">
        <w:rPr>
          <w:rStyle w:val="s2"/>
          <w:color w:val="000066"/>
          <w:sz w:val="28"/>
          <w:szCs w:val="28"/>
        </w:rPr>
        <w:t>2. Игры на развитие тактильного восприятия: «Гладкий – шероховатый», «Найди такой же на ощупь», «Чудесный мешочек» (ребёнок опускает руку в мешочек со знакомыми предметами или игрушками определяет их на ощупь, что это), «Горячее – холодное», «Мокрое – сухое».</w:t>
      </w:r>
    </w:p>
    <w:p w:rsidR="00CE168E" w:rsidRPr="008B0469" w:rsidRDefault="00CE168E" w:rsidP="00CE168E">
      <w:pPr>
        <w:pStyle w:val="p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0469">
        <w:rPr>
          <w:rStyle w:val="s2"/>
          <w:color w:val="000066"/>
          <w:sz w:val="28"/>
          <w:szCs w:val="28"/>
        </w:rPr>
        <w:t>3. Различные игры с водой.</w:t>
      </w:r>
    </w:p>
    <w:p w:rsidR="00CE168E" w:rsidRPr="008B0469" w:rsidRDefault="00CE168E" w:rsidP="00CE168E">
      <w:pPr>
        <w:pStyle w:val="p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0469">
        <w:rPr>
          <w:rStyle w:val="s2"/>
          <w:color w:val="000066"/>
          <w:sz w:val="28"/>
          <w:szCs w:val="28"/>
        </w:rPr>
        <w:t>4. Игры с нанизыванием: «Собери бусы», «Собери пирамидку», «Сушим одежду» (ребёнок находит картинку с изображением названного предмета и нанизывает её на шнурок, в картинке для этого сделано отверстие).</w:t>
      </w:r>
    </w:p>
    <w:p w:rsidR="00CE168E" w:rsidRPr="008B0469" w:rsidRDefault="00CE168E" w:rsidP="00CE168E">
      <w:pPr>
        <w:pStyle w:val="p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0469">
        <w:rPr>
          <w:rStyle w:val="s2"/>
          <w:color w:val="000066"/>
          <w:sz w:val="28"/>
          <w:szCs w:val="28"/>
        </w:rPr>
        <w:t>5. Игры – шнуровки: «Ботинок», «Яблоко и червячок», «Пуговица», «Домик» и др.</w:t>
      </w:r>
    </w:p>
    <w:p w:rsidR="00CE168E" w:rsidRPr="008B0469" w:rsidRDefault="00CE168E" w:rsidP="00CE168E">
      <w:pPr>
        <w:pStyle w:val="p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0469">
        <w:rPr>
          <w:rStyle w:val="s2"/>
          <w:color w:val="000066"/>
          <w:sz w:val="28"/>
          <w:szCs w:val="28"/>
        </w:rPr>
        <w:t>6. Мозаики (крупные и мелкие).</w:t>
      </w:r>
    </w:p>
    <w:p w:rsidR="00CE168E" w:rsidRPr="008B0469" w:rsidRDefault="00CE168E" w:rsidP="00CE168E">
      <w:pPr>
        <w:pStyle w:val="p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0469">
        <w:rPr>
          <w:rStyle w:val="s2"/>
          <w:color w:val="000066"/>
          <w:sz w:val="28"/>
          <w:szCs w:val="28"/>
        </w:rPr>
        <w:t xml:space="preserve">7. </w:t>
      </w:r>
      <w:proofErr w:type="spellStart"/>
      <w:r w:rsidRPr="008B0469">
        <w:rPr>
          <w:rStyle w:val="s2"/>
          <w:color w:val="000066"/>
          <w:sz w:val="28"/>
          <w:szCs w:val="28"/>
        </w:rPr>
        <w:t>Пазлы</w:t>
      </w:r>
      <w:proofErr w:type="spellEnd"/>
      <w:r w:rsidRPr="008B0469">
        <w:rPr>
          <w:rStyle w:val="s2"/>
          <w:color w:val="000066"/>
          <w:sz w:val="28"/>
          <w:szCs w:val="28"/>
        </w:rPr>
        <w:t xml:space="preserve"> (твёрдые и мягкие):</w:t>
      </w:r>
    </w:p>
    <w:p w:rsidR="00CE168E" w:rsidRPr="008B0469" w:rsidRDefault="00CE168E" w:rsidP="00CE168E">
      <w:pPr>
        <w:pStyle w:val="p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proofErr w:type="gramStart"/>
      <w:r w:rsidRPr="008B0469">
        <w:rPr>
          <w:rStyle w:val="s2"/>
          <w:color w:val="000066"/>
          <w:sz w:val="28"/>
          <w:szCs w:val="28"/>
        </w:rPr>
        <w:t>«Сестрица Алёнушка и братец Иванушка», «Кораблик», «Паровозик», «Петушок», «Бабочка», «Сестра и брат», «Зайчик и собачка», «Одень девочку», «Одень мальчика», «Собачка», «Медвежонок», «Зайчик», «Клоун».</w:t>
      </w:r>
      <w:proofErr w:type="gramEnd"/>
    </w:p>
    <w:p w:rsidR="00CE168E" w:rsidRPr="008B0469" w:rsidRDefault="00CE168E" w:rsidP="00CE168E">
      <w:pPr>
        <w:pStyle w:val="p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0469">
        <w:rPr>
          <w:rStyle w:val="s2"/>
          <w:color w:val="000066"/>
          <w:sz w:val="28"/>
          <w:szCs w:val="28"/>
        </w:rPr>
        <w:t>8. Игры с пластилином.</w:t>
      </w:r>
    </w:p>
    <w:p w:rsidR="00CE168E" w:rsidRPr="008B0469" w:rsidRDefault="00CE168E" w:rsidP="00CE168E">
      <w:pPr>
        <w:pStyle w:val="p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0469">
        <w:rPr>
          <w:rStyle w:val="s2"/>
          <w:color w:val="000066"/>
          <w:sz w:val="28"/>
          <w:szCs w:val="28"/>
        </w:rPr>
        <w:lastRenderedPageBreak/>
        <w:t>9. Игры на базе конструктора «</w:t>
      </w:r>
      <w:proofErr w:type="spellStart"/>
      <w:r w:rsidRPr="008B0469">
        <w:rPr>
          <w:rStyle w:val="s2"/>
          <w:color w:val="000066"/>
          <w:sz w:val="28"/>
          <w:szCs w:val="28"/>
        </w:rPr>
        <w:t>Лего</w:t>
      </w:r>
      <w:proofErr w:type="spellEnd"/>
      <w:r w:rsidRPr="008B0469">
        <w:rPr>
          <w:rStyle w:val="s2"/>
          <w:color w:val="000066"/>
          <w:sz w:val="28"/>
          <w:szCs w:val="28"/>
        </w:rPr>
        <w:t>», (или другого). Эти игры способствуют не только развитию мелкой моторики, а также формирований о цвете, форме и ориентировке в пространстве.</w:t>
      </w:r>
    </w:p>
    <w:p w:rsidR="00CE168E" w:rsidRPr="008B0469" w:rsidRDefault="00CE168E" w:rsidP="00CE168E">
      <w:pPr>
        <w:pStyle w:val="p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0469">
        <w:rPr>
          <w:rStyle w:val="s2"/>
          <w:color w:val="000066"/>
          <w:sz w:val="28"/>
          <w:szCs w:val="28"/>
        </w:rPr>
        <w:t>10. Рисование через стекло:</w:t>
      </w:r>
    </w:p>
    <w:p w:rsidR="00CE168E" w:rsidRPr="008B0469" w:rsidRDefault="00CE168E" w:rsidP="00CE168E">
      <w:pPr>
        <w:pStyle w:val="p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proofErr w:type="gramStart"/>
      <w:r w:rsidRPr="008B0469">
        <w:rPr>
          <w:rStyle w:val="s2"/>
          <w:color w:val="000066"/>
          <w:sz w:val="28"/>
          <w:szCs w:val="28"/>
        </w:rPr>
        <w:t>- обводка плоских фигур (дно стакана, перевёрнутое блюдце, собственная ладонь);</w:t>
      </w:r>
      <w:proofErr w:type="gramEnd"/>
    </w:p>
    <w:p w:rsidR="00CE168E" w:rsidRPr="008B0469" w:rsidRDefault="00CE168E" w:rsidP="00CE168E">
      <w:pPr>
        <w:pStyle w:val="p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proofErr w:type="gramStart"/>
      <w:r w:rsidRPr="008B0469">
        <w:rPr>
          <w:rStyle w:val="s2"/>
          <w:color w:val="000066"/>
          <w:sz w:val="28"/>
          <w:szCs w:val="28"/>
        </w:rPr>
        <w:t>- обводка трафаретов на разные лексические темы («Животные», «Овощи», «Фрукты» и др.</w:t>
      </w:r>
      <w:proofErr w:type="gramEnd"/>
    </w:p>
    <w:p w:rsidR="00CE168E" w:rsidRPr="008B0469" w:rsidRDefault="00CE168E" w:rsidP="00CE168E">
      <w:pPr>
        <w:pStyle w:val="p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0469">
        <w:rPr>
          <w:rStyle w:val="s2"/>
          <w:color w:val="000066"/>
          <w:sz w:val="28"/>
          <w:szCs w:val="28"/>
        </w:rPr>
        <w:t>11. Аппликация – учить рвать и мять бумагу, наклеивать.</w:t>
      </w:r>
    </w:p>
    <w:p w:rsidR="00CE168E" w:rsidRPr="008B0469" w:rsidRDefault="00CE168E" w:rsidP="00CE168E">
      <w:pPr>
        <w:pStyle w:val="p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0469">
        <w:rPr>
          <w:rStyle w:val="s2"/>
          <w:color w:val="000066"/>
          <w:sz w:val="28"/>
          <w:szCs w:val="28"/>
        </w:rPr>
        <w:t>12. Домашние дела, способствующие развитию  мелкой моторики:</w:t>
      </w:r>
    </w:p>
    <w:p w:rsidR="00CE168E" w:rsidRPr="008B0469" w:rsidRDefault="00CE168E" w:rsidP="00CE168E">
      <w:pPr>
        <w:pStyle w:val="p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0469">
        <w:rPr>
          <w:rStyle w:val="s2"/>
          <w:color w:val="000066"/>
          <w:sz w:val="28"/>
          <w:szCs w:val="28"/>
        </w:rPr>
        <w:t>- перемотка ниток;</w:t>
      </w:r>
    </w:p>
    <w:p w:rsidR="00CE168E" w:rsidRPr="008B0469" w:rsidRDefault="00CE168E" w:rsidP="00CE168E">
      <w:pPr>
        <w:pStyle w:val="p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0469">
        <w:rPr>
          <w:rStyle w:val="s2"/>
          <w:color w:val="000066"/>
          <w:sz w:val="28"/>
          <w:szCs w:val="28"/>
        </w:rPr>
        <w:t>- завязывание и развязывание узелков;</w:t>
      </w:r>
    </w:p>
    <w:p w:rsidR="00CE168E" w:rsidRPr="008B0469" w:rsidRDefault="00CE168E" w:rsidP="00CE168E">
      <w:pPr>
        <w:pStyle w:val="p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0469">
        <w:rPr>
          <w:rStyle w:val="s2"/>
          <w:color w:val="000066"/>
          <w:sz w:val="28"/>
          <w:szCs w:val="28"/>
        </w:rPr>
        <w:t>- перебирание круп и бобовых;</w:t>
      </w:r>
    </w:p>
    <w:p w:rsidR="00CE168E" w:rsidRPr="008B0469" w:rsidRDefault="00CE168E" w:rsidP="00CE168E">
      <w:pPr>
        <w:pStyle w:val="p4"/>
        <w:shd w:val="clear" w:color="auto" w:fill="FFFFFF"/>
        <w:ind w:firstLine="566"/>
        <w:jc w:val="both"/>
        <w:rPr>
          <w:color w:val="000000"/>
          <w:sz w:val="28"/>
          <w:szCs w:val="28"/>
        </w:rPr>
      </w:pPr>
      <w:r w:rsidRPr="008B0469">
        <w:rPr>
          <w:rStyle w:val="s2"/>
          <w:color w:val="000066"/>
          <w:sz w:val="28"/>
          <w:szCs w:val="28"/>
        </w:rPr>
        <w:t>- массаж ладошек грецкими орехами и карандашам;</w:t>
      </w:r>
    </w:p>
    <w:p w:rsidR="00CE168E" w:rsidRPr="00152776" w:rsidRDefault="00CE168E" w:rsidP="00CE168E">
      <w:pPr>
        <w:pStyle w:val="p4"/>
        <w:shd w:val="clear" w:color="auto" w:fill="FFFFFF"/>
        <w:ind w:firstLine="566"/>
        <w:jc w:val="both"/>
        <w:rPr>
          <w:color w:val="002060"/>
          <w:sz w:val="28"/>
          <w:szCs w:val="28"/>
        </w:rPr>
      </w:pPr>
      <w:r w:rsidRPr="008B0469">
        <w:rPr>
          <w:rStyle w:val="s2"/>
          <w:color w:val="000066"/>
          <w:sz w:val="28"/>
          <w:szCs w:val="28"/>
        </w:rPr>
        <w:t xml:space="preserve">- водные процедуры, переливания воды </w:t>
      </w:r>
      <w:proofErr w:type="gramStart"/>
      <w:r w:rsidRPr="008B0469">
        <w:rPr>
          <w:rStyle w:val="s2"/>
          <w:color w:val="000066"/>
          <w:sz w:val="28"/>
          <w:szCs w:val="28"/>
        </w:rPr>
        <w:t xml:space="preserve">( </w:t>
      </w:r>
      <w:proofErr w:type="gramEnd"/>
      <w:r w:rsidRPr="008B0469">
        <w:rPr>
          <w:rStyle w:val="s2"/>
          <w:color w:val="000066"/>
          <w:sz w:val="28"/>
          <w:szCs w:val="28"/>
        </w:rPr>
        <w:t>можно предложить помыть пластмассовую посуду или постирать бельё, объяснить и показать предварительно все  процессы: смачивание, намыливание</w:t>
      </w:r>
      <w:r w:rsidRPr="008B0469">
        <w:rPr>
          <w:rStyle w:val="s3"/>
          <w:color w:val="000000"/>
          <w:sz w:val="28"/>
          <w:szCs w:val="28"/>
        </w:rPr>
        <w:t xml:space="preserve">, </w:t>
      </w:r>
      <w:r w:rsidRPr="00152776">
        <w:rPr>
          <w:rStyle w:val="s3"/>
          <w:color w:val="002060"/>
          <w:sz w:val="28"/>
          <w:szCs w:val="28"/>
        </w:rPr>
        <w:t>перетирание, полоскание, отжимание, развешивание).</w:t>
      </w:r>
      <w:r w:rsidRPr="008B0469">
        <w:rPr>
          <w:rStyle w:val="s5"/>
          <w:b/>
          <w:bCs/>
          <w:color w:val="000000"/>
          <w:sz w:val="28"/>
          <w:szCs w:val="28"/>
        </w:rPr>
        <w:t> </w:t>
      </w:r>
    </w:p>
    <w:p w:rsidR="00CE168E" w:rsidRPr="00152776" w:rsidRDefault="00CE168E" w:rsidP="00CE168E">
      <w:pPr>
        <w:pStyle w:val="p2"/>
        <w:shd w:val="clear" w:color="auto" w:fill="FFFFFF"/>
        <w:ind w:firstLine="566"/>
        <w:jc w:val="center"/>
        <w:rPr>
          <w:color w:val="000000"/>
          <w:sz w:val="28"/>
          <w:szCs w:val="28"/>
        </w:rPr>
      </w:pPr>
      <w:r w:rsidRPr="00152776">
        <w:rPr>
          <w:rStyle w:val="s4"/>
          <w:b/>
          <w:bCs/>
          <w:color w:val="008000"/>
          <w:sz w:val="28"/>
          <w:szCs w:val="28"/>
        </w:rPr>
        <w:t>Правила проведения игр на развитие мелкой моторики.</w:t>
      </w:r>
    </w:p>
    <w:p w:rsidR="00CE168E" w:rsidRPr="00152776" w:rsidRDefault="00CE168E" w:rsidP="00CE168E">
      <w:pPr>
        <w:pStyle w:val="p6"/>
        <w:shd w:val="clear" w:color="auto" w:fill="FFFFFF"/>
        <w:ind w:left="926" w:hanging="360"/>
        <w:jc w:val="both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inline distT="0" distB="0" distL="0" distR="0" wp14:anchorId="127F2CDA" wp14:editId="33E85B02">
            <wp:extent cx="1708150" cy="1431925"/>
            <wp:effectExtent l="0" t="0" r="6350" b="0"/>
            <wp:docPr id="1" name="Рисунок 1" descr="https://docviewer.yandex.ru/view/0/htmlimage?id=10cg-b2x15ztgr8pocf1khcu0uvy0iwikt41gl976k6066idpkt9zfyf5zdeo6mwbsqk7e87xnpr1g4isdwrvfv3qvtalj2ix0ux85de&amp;name=s41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viewer.yandex.ru/view/0/htmlimage?id=10cg-b2x15ztgr8pocf1khcu0uvy0iwikt41gl976k6066idpkt9zfyf5zdeo6mwbsqk7e87xnpr1g4isdwrvfv3qvtalj2ix0ux85de&amp;name=s416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2776">
        <w:rPr>
          <w:rStyle w:val="s7"/>
          <w:color w:val="000066"/>
          <w:sz w:val="28"/>
          <w:szCs w:val="28"/>
        </w:rPr>
        <w:t>1.   Игровые занятия должны постепенно усложняться.</w:t>
      </w:r>
    </w:p>
    <w:p w:rsidR="00CE168E" w:rsidRPr="00152776" w:rsidRDefault="00CE168E" w:rsidP="00CE168E">
      <w:pPr>
        <w:pStyle w:val="p7"/>
        <w:shd w:val="clear" w:color="auto" w:fill="FFFFFF"/>
        <w:ind w:left="926" w:hanging="360"/>
        <w:jc w:val="both"/>
        <w:rPr>
          <w:color w:val="000000"/>
          <w:sz w:val="28"/>
          <w:szCs w:val="28"/>
        </w:rPr>
      </w:pPr>
      <w:r w:rsidRPr="00152776">
        <w:rPr>
          <w:rStyle w:val="s2"/>
          <w:color w:val="000066"/>
          <w:sz w:val="28"/>
          <w:szCs w:val="28"/>
        </w:rPr>
        <w:t>2.   Начинать игру можно только тогда, когда ребёнок хочет играть.</w:t>
      </w:r>
    </w:p>
    <w:p w:rsidR="00CE168E" w:rsidRPr="00152776" w:rsidRDefault="00CE168E" w:rsidP="00CE168E">
      <w:pPr>
        <w:pStyle w:val="p7"/>
        <w:shd w:val="clear" w:color="auto" w:fill="FFFFFF"/>
        <w:ind w:left="926" w:hanging="360"/>
        <w:jc w:val="both"/>
        <w:rPr>
          <w:color w:val="000000"/>
          <w:sz w:val="28"/>
          <w:szCs w:val="28"/>
        </w:rPr>
      </w:pPr>
      <w:r w:rsidRPr="00152776">
        <w:rPr>
          <w:rStyle w:val="s2"/>
          <w:color w:val="000066"/>
          <w:sz w:val="28"/>
          <w:szCs w:val="28"/>
        </w:rPr>
        <w:t>3.   Если малыш постоянно требует продолжения игры, постарайтесь переключить его внимание на другую игру, задание (во всём должна быть мера!).</w:t>
      </w:r>
    </w:p>
    <w:p w:rsidR="00CE168E" w:rsidRPr="00152776" w:rsidRDefault="00CE168E" w:rsidP="00CE168E">
      <w:pPr>
        <w:pStyle w:val="p7"/>
        <w:shd w:val="clear" w:color="auto" w:fill="FFFFFF"/>
        <w:ind w:left="926" w:hanging="360"/>
        <w:jc w:val="both"/>
        <w:rPr>
          <w:color w:val="000000"/>
          <w:sz w:val="28"/>
          <w:szCs w:val="28"/>
        </w:rPr>
      </w:pPr>
      <w:r w:rsidRPr="00152776">
        <w:rPr>
          <w:rStyle w:val="s2"/>
          <w:color w:val="000066"/>
          <w:sz w:val="28"/>
          <w:szCs w:val="28"/>
        </w:rPr>
        <w:lastRenderedPageBreak/>
        <w:t>4.   Никогда не начинайте игру, если вы сами утомлены или ребёнок неважно себя чувствует.</w:t>
      </w:r>
    </w:p>
    <w:p w:rsidR="00CE168E" w:rsidRPr="00152776" w:rsidRDefault="00CE168E" w:rsidP="00CE168E">
      <w:pPr>
        <w:pStyle w:val="p7"/>
        <w:shd w:val="clear" w:color="auto" w:fill="FFFFFF"/>
        <w:ind w:left="926" w:hanging="360"/>
        <w:jc w:val="both"/>
        <w:rPr>
          <w:color w:val="000000"/>
          <w:sz w:val="28"/>
          <w:szCs w:val="28"/>
        </w:rPr>
      </w:pPr>
      <w:r w:rsidRPr="00152776">
        <w:rPr>
          <w:rStyle w:val="s2"/>
          <w:color w:val="000066"/>
          <w:sz w:val="28"/>
          <w:szCs w:val="28"/>
        </w:rPr>
        <w:t>5.   Не допускайте переутомления ребёнка в игре.</w:t>
      </w:r>
    </w:p>
    <w:p w:rsidR="00CE168E" w:rsidRPr="00152776" w:rsidRDefault="00CE168E" w:rsidP="00CE168E">
      <w:pPr>
        <w:rPr>
          <w:sz w:val="28"/>
          <w:szCs w:val="28"/>
        </w:rPr>
      </w:pPr>
    </w:p>
    <w:p w:rsidR="00CE168E" w:rsidRPr="00152776" w:rsidRDefault="00CE168E" w:rsidP="00CE168E">
      <w:pPr>
        <w:rPr>
          <w:sz w:val="28"/>
          <w:szCs w:val="28"/>
        </w:rPr>
      </w:pPr>
    </w:p>
    <w:p w:rsidR="00662E3E" w:rsidRDefault="00662E3E">
      <w:bookmarkStart w:id="0" w:name="_GoBack"/>
      <w:bookmarkEnd w:id="0"/>
    </w:p>
    <w:sectPr w:rsidR="00662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2A"/>
    <w:rsid w:val="00662E3E"/>
    <w:rsid w:val="00C15E2A"/>
    <w:rsid w:val="00CE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E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E168E"/>
  </w:style>
  <w:style w:type="paragraph" w:customStyle="1" w:styleId="p3">
    <w:name w:val="p3"/>
    <w:basedOn w:val="a"/>
    <w:rsid w:val="00CE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168E"/>
  </w:style>
  <w:style w:type="paragraph" w:customStyle="1" w:styleId="p4">
    <w:name w:val="p4"/>
    <w:basedOn w:val="a"/>
    <w:rsid w:val="00CE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E168E"/>
  </w:style>
  <w:style w:type="paragraph" w:customStyle="1" w:styleId="p5">
    <w:name w:val="p5"/>
    <w:basedOn w:val="a"/>
    <w:rsid w:val="00CE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CE168E"/>
  </w:style>
  <w:style w:type="paragraph" w:customStyle="1" w:styleId="p2">
    <w:name w:val="p2"/>
    <w:basedOn w:val="a"/>
    <w:rsid w:val="00CE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CE168E"/>
  </w:style>
  <w:style w:type="character" w:customStyle="1" w:styleId="s6">
    <w:name w:val="s6"/>
    <w:basedOn w:val="a0"/>
    <w:rsid w:val="00CE168E"/>
  </w:style>
  <w:style w:type="paragraph" w:customStyle="1" w:styleId="p6">
    <w:name w:val="p6"/>
    <w:basedOn w:val="a"/>
    <w:rsid w:val="00CE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CE168E"/>
  </w:style>
  <w:style w:type="paragraph" w:customStyle="1" w:styleId="p7">
    <w:name w:val="p7"/>
    <w:basedOn w:val="a"/>
    <w:rsid w:val="00CE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1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E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E168E"/>
  </w:style>
  <w:style w:type="paragraph" w:customStyle="1" w:styleId="p3">
    <w:name w:val="p3"/>
    <w:basedOn w:val="a"/>
    <w:rsid w:val="00CE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168E"/>
  </w:style>
  <w:style w:type="paragraph" w:customStyle="1" w:styleId="p4">
    <w:name w:val="p4"/>
    <w:basedOn w:val="a"/>
    <w:rsid w:val="00CE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E168E"/>
  </w:style>
  <w:style w:type="paragraph" w:customStyle="1" w:styleId="p5">
    <w:name w:val="p5"/>
    <w:basedOn w:val="a"/>
    <w:rsid w:val="00CE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CE168E"/>
  </w:style>
  <w:style w:type="paragraph" w:customStyle="1" w:styleId="p2">
    <w:name w:val="p2"/>
    <w:basedOn w:val="a"/>
    <w:rsid w:val="00CE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CE168E"/>
  </w:style>
  <w:style w:type="character" w:customStyle="1" w:styleId="s6">
    <w:name w:val="s6"/>
    <w:basedOn w:val="a0"/>
    <w:rsid w:val="00CE168E"/>
  </w:style>
  <w:style w:type="paragraph" w:customStyle="1" w:styleId="p6">
    <w:name w:val="p6"/>
    <w:basedOn w:val="a"/>
    <w:rsid w:val="00CE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CE168E"/>
  </w:style>
  <w:style w:type="paragraph" w:customStyle="1" w:styleId="p7">
    <w:name w:val="p7"/>
    <w:basedOn w:val="a"/>
    <w:rsid w:val="00CE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1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3882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RBT-HOME555</dc:creator>
  <cp:keywords/>
  <dc:description/>
  <cp:lastModifiedBy>RBT-HOME555</cp:lastModifiedBy>
  <cp:revision>2</cp:revision>
  <dcterms:created xsi:type="dcterms:W3CDTF">2018-11-05T11:36:00Z</dcterms:created>
  <dcterms:modified xsi:type="dcterms:W3CDTF">2018-11-05T11:37:00Z</dcterms:modified>
</cp:coreProperties>
</file>